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D06DE" w14:textId="77777777" w:rsidR="00D018AE" w:rsidRPr="00DD43E6" w:rsidRDefault="00D018AE" w:rsidP="00DD43E6">
      <w:pPr>
        <w:jc w:val="center"/>
        <w:rPr>
          <w:b/>
          <w:bCs/>
          <w:sz w:val="32"/>
          <w:szCs w:val="32"/>
        </w:rPr>
      </w:pPr>
      <w:r w:rsidRPr="00DD43E6">
        <w:rPr>
          <w:b/>
          <w:bCs/>
          <w:sz w:val="32"/>
          <w:szCs w:val="32"/>
        </w:rPr>
        <w:t>Mantener el pH vaginal adecuado: una clave para prevenir infecciones recurrentes y preservar la salud femenina</w:t>
      </w:r>
    </w:p>
    <w:p w14:paraId="239D72DA" w14:textId="77777777" w:rsidR="00D018AE" w:rsidRDefault="00D018AE" w:rsidP="00D018AE"/>
    <w:p w14:paraId="6A4BE6F1" w14:textId="10254256" w:rsidR="00D018AE" w:rsidRDefault="00CB1155" w:rsidP="00D018AE">
      <w:r w:rsidRPr="00CB1155">
        <w:rPr>
          <w:b/>
          <w:bCs/>
        </w:rPr>
        <w:t>Madrid, 2025. -</w:t>
      </w:r>
      <w:r>
        <w:t xml:space="preserve"> </w:t>
      </w:r>
      <w:r w:rsidR="00D018AE">
        <w:t>En España, las infecciones vaginales representan una causa significativa de consultas médicas, afectando aproximadamente al 30% de las mujeres en algún momento de sus vidas. Estas patologías, a menudo relacionadas con un desequilibrio en el pH vaginal, no solo generan incomodidades como picor, ardor y flujo anormal, sino que también predisponen a infecciones recurrentes que pueden alterar la calidad de vida de las pacientes.</w:t>
      </w:r>
    </w:p>
    <w:p w14:paraId="59EF33BF" w14:textId="77777777" w:rsidR="00D018AE" w:rsidRDefault="00D018AE" w:rsidP="00D018AE">
      <w:r>
        <w:t xml:space="preserve">Recientes estudios destacan que la alteración </w:t>
      </w:r>
      <w:proofErr w:type="gramStart"/>
      <w:r>
        <w:t>de la microbiota vaginal</w:t>
      </w:r>
      <w:proofErr w:type="gramEnd"/>
      <w:r>
        <w:t>, un ecosistema en el que predominan los lactobacilos, desempeña un papel central en este problema. Los lactobacilos son responsables de producir ácido láctico, que ayuda a mantener un pH vaginal ácido (entre 3,8 y 4,5). Este entorno es esencial para inhibir la proliferación de microorganismos patógenos y preservar la salud íntima de la mujer. Sin embargo, factores como el uso inadecuado de productos de higiene íntima, el consumo de antibióticos, los cambios hormonales y el estrés pueden alterar este equilibrio, aumentando la incidencia de vaginitis, vaginosis y otras infecciones.</w:t>
      </w:r>
    </w:p>
    <w:p w14:paraId="48A118F4" w14:textId="77777777" w:rsidR="00D018AE" w:rsidRPr="00CB1155" w:rsidRDefault="00D018AE" w:rsidP="00D018AE">
      <w:pPr>
        <w:rPr>
          <w:b/>
          <w:bCs/>
        </w:rPr>
      </w:pPr>
    </w:p>
    <w:p w14:paraId="67471810" w14:textId="77777777" w:rsidR="00D018AE" w:rsidRPr="00CB1155" w:rsidRDefault="00D018AE" w:rsidP="00D018AE">
      <w:pPr>
        <w:rPr>
          <w:b/>
          <w:bCs/>
        </w:rPr>
      </w:pPr>
      <w:r w:rsidRPr="00CB1155">
        <w:rPr>
          <w:b/>
          <w:bCs/>
        </w:rPr>
        <w:t>Un tema de actualidad en la consulta de atención primaria</w:t>
      </w:r>
    </w:p>
    <w:p w14:paraId="31ACEFA6" w14:textId="77777777" w:rsidR="00D018AE" w:rsidRDefault="00D018AE" w:rsidP="00D018AE">
      <w:r>
        <w:t>En el ámbito de la medicina de familia, estas patologías suelen ser un motivo recurrente de consulta, y el manejo adecuado es esencial para prevenir complicaciones. Estudios recientes señalan la relación directa entre el desequilibrio del pH vaginal y la mayor frecuencia de infecciones urinarias o sistémicas, subrayando la necesidad de estrategias preventivas eficaces basadas en la promoción de un ecosistema vaginal saludable.</w:t>
      </w:r>
    </w:p>
    <w:p w14:paraId="527273D1" w14:textId="77777777" w:rsidR="00D018AE" w:rsidRPr="00CB1155" w:rsidRDefault="00D018AE" w:rsidP="00D018AE">
      <w:pPr>
        <w:rPr>
          <w:b/>
          <w:bCs/>
        </w:rPr>
      </w:pPr>
    </w:p>
    <w:p w14:paraId="0BD201D4" w14:textId="0102981C" w:rsidR="00D018AE" w:rsidRPr="00CB1155" w:rsidRDefault="00D018AE" w:rsidP="00D018AE">
      <w:pPr>
        <w:rPr>
          <w:b/>
          <w:bCs/>
        </w:rPr>
      </w:pPr>
      <w:proofErr w:type="spellStart"/>
      <w:r w:rsidRPr="00CB1155">
        <w:rPr>
          <w:b/>
          <w:bCs/>
        </w:rPr>
        <w:t>Webinar</w:t>
      </w:r>
      <w:proofErr w:type="spellEnd"/>
      <w:r w:rsidRPr="00CB1155">
        <w:rPr>
          <w:b/>
          <w:bCs/>
        </w:rPr>
        <w:t>: "</w:t>
      </w:r>
      <w:r w:rsidR="00373CAD">
        <w:rPr>
          <w:b/>
          <w:bCs/>
        </w:rPr>
        <w:t>La importancia de mantener un pH adecuado en la vagina para</w:t>
      </w:r>
      <w:r w:rsidR="00FC259B">
        <w:rPr>
          <w:b/>
          <w:bCs/>
        </w:rPr>
        <w:br/>
      </w:r>
      <w:r w:rsidR="00373CAD">
        <w:rPr>
          <w:b/>
          <w:bCs/>
        </w:rPr>
        <w:t>evitar infecciones</w:t>
      </w:r>
      <w:r w:rsidRPr="00CB1155">
        <w:rPr>
          <w:b/>
          <w:bCs/>
        </w:rPr>
        <w:t>"</w:t>
      </w:r>
    </w:p>
    <w:p w14:paraId="276C00CA" w14:textId="7F657B32" w:rsidR="00D018AE" w:rsidRDefault="00D018AE" w:rsidP="00D018AE">
      <w:r>
        <w:t xml:space="preserve">Con el objetivo de actualizar conocimientos y proporcionar herramientas prácticas para los médicos de familia, el próximo 12 de febrero a las 16:00, la Dra. Magdalena Mejías Moreno, médico de familia experta en microbiota, impartirá el </w:t>
      </w:r>
      <w:proofErr w:type="spellStart"/>
      <w:r>
        <w:t>webinar</w:t>
      </w:r>
      <w:proofErr w:type="spellEnd"/>
      <w:r>
        <w:t xml:space="preserve"> "</w:t>
      </w:r>
      <w:r w:rsidR="00E135A9">
        <w:t>En la vagina, el pH ácido es ‘básico’</w:t>
      </w:r>
      <w:r>
        <w:t>". Este evento se centrará en la importancia de mantener el equilibrio del ecosistema vaginal y ofrecerá recomendaciones prácticas para el abordaje integral de estas patologías en la consulta de atención primaria.</w:t>
      </w:r>
    </w:p>
    <w:p w14:paraId="7567122E" w14:textId="77777777" w:rsidR="00D018AE" w:rsidRDefault="00D018AE" w:rsidP="00D018AE"/>
    <w:p w14:paraId="0E3175E3" w14:textId="77777777" w:rsidR="00D018AE" w:rsidRPr="00CB1155" w:rsidRDefault="00D018AE" w:rsidP="00D018AE">
      <w:pPr>
        <w:rPr>
          <w:b/>
          <w:bCs/>
        </w:rPr>
      </w:pPr>
      <w:r w:rsidRPr="00CB1155">
        <w:rPr>
          <w:b/>
          <w:bCs/>
        </w:rPr>
        <w:t xml:space="preserve">Temas destacados del </w:t>
      </w:r>
      <w:proofErr w:type="spellStart"/>
      <w:r w:rsidRPr="00CB1155">
        <w:rPr>
          <w:b/>
          <w:bCs/>
        </w:rPr>
        <w:t>webinar</w:t>
      </w:r>
      <w:proofErr w:type="spellEnd"/>
      <w:r w:rsidRPr="00CB1155">
        <w:rPr>
          <w:b/>
          <w:bCs/>
        </w:rPr>
        <w:t>:</w:t>
      </w:r>
    </w:p>
    <w:p w14:paraId="5BB1DC6E" w14:textId="77777777" w:rsidR="00D018AE" w:rsidRDefault="00D018AE" w:rsidP="00D018AE">
      <w:r>
        <w:t>La importancia de un pH ácido para la supervivencia de los lactobacilos y la protección frente a infecciones.</w:t>
      </w:r>
    </w:p>
    <w:p w14:paraId="51625907" w14:textId="77777777" w:rsidR="00D018AE" w:rsidRDefault="00D018AE" w:rsidP="00D018AE">
      <w:r>
        <w:t>El papel del ácido láctico en la restauración y mantenimiento del equilibrio vaginal.</w:t>
      </w:r>
    </w:p>
    <w:p w14:paraId="44FE3F0E" w14:textId="77777777" w:rsidR="00D018AE" w:rsidRDefault="00D018AE" w:rsidP="00D018AE">
      <w:proofErr w:type="gramStart"/>
      <w:r>
        <w:t>La microbiota vaginal</w:t>
      </w:r>
      <w:proofErr w:type="gramEnd"/>
      <w:r>
        <w:t xml:space="preserve"> como barrera protectora frente a infecciones vaginales y urinarias.</w:t>
      </w:r>
    </w:p>
    <w:p w14:paraId="68C5C9EF" w14:textId="77777777" w:rsidR="00D018AE" w:rsidRDefault="00D018AE" w:rsidP="00D018AE">
      <w:r>
        <w:lastRenderedPageBreak/>
        <w:t>El círculo beneficioso entre los lactobacilos y el ácido láctico: cómo este equilibrio favorece la salud vaginal.</w:t>
      </w:r>
    </w:p>
    <w:p w14:paraId="06E0CB77" w14:textId="12C4BAC5" w:rsidR="00D018AE" w:rsidRDefault="00D018AE" w:rsidP="00D018AE">
      <w:r>
        <w:t>Este evento está diseñado específicamente para médicos que deseen ampliar su conocimiento sobre el manejo de las infecciones vaginales desde una perspectiva científica, pero también práctica. La Dra. Mejías Moreno ofrecerá estrategias basadas en evidencia que los profesionales podrán implementar directamente en su práctica diaria, mejorando la calidad de vida de sus pacientes.</w:t>
      </w:r>
    </w:p>
    <w:p w14:paraId="78EA4E72" w14:textId="77777777" w:rsidR="00D018AE" w:rsidRPr="00CB1155" w:rsidRDefault="00D018AE" w:rsidP="00D018AE">
      <w:pPr>
        <w:rPr>
          <w:b/>
          <w:bCs/>
        </w:rPr>
      </w:pPr>
    </w:p>
    <w:p w14:paraId="4FD070C9" w14:textId="4A66B0CC" w:rsidR="00D018AE" w:rsidRDefault="00D018AE" w:rsidP="00D018AE">
      <w:r w:rsidRPr="00CB1155">
        <w:rPr>
          <w:b/>
          <w:bCs/>
        </w:rPr>
        <w:t xml:space="preserve">Inscripción gratuita para el </w:t>
      </w:r>
      <w:proofErr w:type="spellStart"/>
      <w:r w:rsidRPr="00CB1155">
        <w:rPr>
          <w:b/>
          <w:bCs/>
        </w:rPr>
        <w:t>webinar</w:t>
      </w:r>
      <w:proofErr w:type="spellEnd"/>
      <w:r w:rsidRPr="00CB1155">
        <w:rPr>
          <w:b/>
          <w:bCs/>
        </w:rPr>
        <w:t xml:space="preserve"> "En la vagina, el pH ácido es “básico”. </w:t>
      </w:r>
      <w:hyperlink r:id="rId4" w:anchor="/?source=Nota_prensa" w:history="1">
        <w:r w:rsidRPr="00D018AE">
          <w:rPr>
            <w:rStyle w:val="Hipervnculo"/>
          </w:rPr>
          <w:t>https://heelespana.trainercentralsite.eu/session/en-la-vagina-el-ph-acido-es-basico-120225#/?source=Nota_prensa</w:t>
        </w:r>
      </w:hyperlink>
    </w:p>
    <w:p w14:paraId="79C93C62" w14:textId="77777777" w:rsidR="00D018AE" w:rsidRDefault="00D018AE" w:rsidP="00D018AE">
      <w:r w:rsidRPr="00CB1155">
        <w:rPr>
          <w:b/>
          <w:bCs/>
        </w:rPr>
        <w:t>Fecha:</w:t>
      </w:r>
      <w:r>
        <w:t xml:space="preserve"> 12 de febrero de 2025</w:t>
      </w:r>
    </w:p>
    <w:p w14:paraId="381E63AE" w14:textId="77777777" w:rsidR="00D018AE" w:rsidRDefault="00D018AE" w:rsidP="00D018AE">
      <w:r w:rsidRPr="00CB1155">
        <w:rPr>
          <w:b/>
          <w:bCs/>
        </w:rPr>
        <w:t>Hora:</w:t>
      </w:r>
      <w:r>
        <w:t xml:space="preserve"> 16:00</w:t>
      </w:r>
    </w:p>
    <w:p w14:paraId="00E2C93B" w14:textId="77777777" w:rsidR="00D018AE" w:rsidRDefault="00D018AE" w:rsidP="00D018AE">
      <w:r w:rsidRPr="00CB1155">
        <w:rPr>
          <w:b/>
          <w:bCs/>
        </w:rPr>
        <w:t>Ponente:</w:t>
      </w:r>
      <w:r>
        <w:t xml:space="preserve"> Dra. Magdalena Mejías Moreno</w:t>
      </w:r>
    </w:p>
    <w:p w14:paraId="174E86B2" w14:textId="77777777" w:rsidR="00D018AE" w:rsidRDefault="00D018AE" w:rsidP="00D018AE"/>
    <w:p w14:paraId="78F83D99" w14:textId="3A921F3A" w:rsidR="00E552FC" w:rsidRDefault="00D018AE" w:rsidP="00D018AE">
      <w:r>
        <w:t>No pierda la oportunidad de asistir a este evento formativo diseñado para médicos que buscan soluciones efectivas y basadas en evidencia para mejorar el cuidado de la salud femenina.</w:t>
      </w:r>
    </w:p>
    <w:sectPr w:rsidR="00E552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AE"/>
    <w:rsid w:val="00373CAD"/>
    <w:rsid w:val="008067FC"/>
    <w:rsid w:val="00920DC2"/>
    <w:rsid w:val="009D01E2"/>
    <w:rsid w:val="00CB1155"/>
    <w:rsid w:val="00D018AE"/>
    <w:rsid w:val="00DD43E6"/>
    <w:rsid w:val="00E135A9"/>
    <w:rsid w:val="00E552FC"/>
    <w:rsid w:val="00FC2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AC40"/>
  <w15:chartTrackingRefBased/>
  <w15:docId w15:val="{5B6D4353-D45D-4FD4-B6CE-A9601C5F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1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1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18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18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18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18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18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18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18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18A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18A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18A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18A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18A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18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18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18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18AE"/>
    <w:rPr>
      <w:rFonts w:eastAsiaTheme="majorEastAsia" w:cstheme="majorBidi"/>
      <w:color w:val="272727" w:themeColor="text1" w:themeTint="D8"/>
    </w:rPr>
  </w:style>
  <w:style w:type="paragraph" w:styleId="Ttulo">
    <w:name w:val="Title"/>
    <w:basedOn w:val="Normal"/>
    <w:next w:val="Normal"/>
    <w:link w:val="TtuloCar"/>
    <w:uiPriority w:val="10"/>
    <w:qFormat/>
    <w:rsid w:val="00D01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18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18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18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18AE"/>
    <w:pPr>
      <w:spacing w:before="160"/>
      <w:jc w:val="center"/>
    </w:pPr>
    <w:rPr>
      <w:i/>
      <w:iCs/>
      <w:color w:val="404040" w:themeColor="text1" w:themeTint="BF"/>
    </w:rPr>
  </w:style>
  <w:style w:type="character" w:customStyle="1" w:styleId="CitaCar">
    <w:name w:val="Cita Car"/>
    <w:basedOn w:val="Fuentedeprrafopredeter"/>
    <w:link w:val="Cita"/>
    <w:uiPriority w:val="29"/>
    <w:rsid w:val="00D018AE"/>
    <w:rPr>
      <w:i/>
      <w:iCs/>
      <w:color w:val="404040" w:themeColor="text1" w:themeTint="BF"/>
    </w:rPr>
  </w:style>
  <w:style w:type="paragraph" w:styleId="Prrafodelista">
    <w:name w:val="List Paragraph"/>
    <w:basedOn w:val="Normal"/>
    <w:uiPriority w:val="34"/>
    <w:qFormat/>
    <w:rsid w:val="00D018AE"/>
    <w:pPr>
      <w:ind w:left="720"/>
      <w:contextualSpacing/>
    </w:pPr>
  </w:style>
  <w:style w:type="character" w:styleId="nfasisintenso">
    <w:name w:val="Intense Emphasis"/>
    <w:basedOn w:val="Fuentedeprrafopredeter"/>
    <w:uiPriority w:val="21"/>
    <w:qFormat/>
    <w:rsid w:val="00D018AE"/>
    <w:rPr>
      <w:i/>
      <w:iCs/>
      <w:color w:val="0F4761" w:themeColor="accent1" w:themeShade="BF"/>
    </w:rPr>
  </w:style>
  <w:style w:type="paragraph" w:styleId="Citadestacada">
    <w:name w:val="Intense Quote"/>
    <w:basedOn w:val="Normal"/>
    <w:next w:val="Normal"/>
    <w:link w:val="CitadestacadaCar"/>
    <w:uiPriority w:val="30"/>
    <w:qFormat/>
    <w:rsid w:val="00D01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18AE"/>
    <w:rPr>
      <w:i/>
      <w:iCs/>
      <w:color w:val="0F4761" w:themeColor="accent1" w:themeShade="BF"/>
    </w:rPr>
  </w:style>
  <w:style w:type="character" w:styleId="Referenciaintensa">
    <w:name w:val="Intense Reference"/>
    <w:basedOn w:val="Fuentedeprrafopredeter"/>
    <w:uiPriority w:val="32"/>
    <w:qFormat/>
    <w:rsid w:val="00D018AE"/>
    <w:rPr>
      <w:b/>
      <w:bCs/>
      <w:smallCaps/>
      <w:color w:val="0F4761" w:themeColor="accent1" w:themeShade="BF"/>
      <w:spacing w:val="5"/>
    </w:rPr>
  </w:style>
  <w:style w:type="character" w:styleId="Hipervnculo">
    <w:name w:val="Hyperlink"/>
    <w:basedOn w:val="Fuentedeprrafopredeter"/>
    <w:uiPriority w:val="99"/>
    <w:unhideWhenUsed/>
    <w:rsid w:val="00D018A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elespana.trainercentralsite.eu/session/en-la-vagina-el-ph-acido-es-basico-1202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567</Words>
  <Characters>3121</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Villanueva, Jose Manuel</dc:creator>
  <cp:keywords/>
  <dc:description/>
  <cp:lastModifiedBy>Garcia, Maria Isabel</cp:lastModifiedBy>
  <cp:revision>6</cp:revision>
  <dcterms:created xsi:type="dcterms:W3CDTF">2025-01-10T15:03:00Z</dcterms:created>
  <dcterms:modified xsi:type="dcterms:W3CDTF">2025-01-13T10:43:00Z</dcterms:modified>
</cp:coreProperties>
</file>